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739" w:rsidRPr="009F2140" w:rsidRDefault="009029CA" w:rsidP="009029CA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NOTĂ INFORMATIVĂ</w:t>
      </w:r>
    </w:p>
    <w:p w:rsidR="009C0969" w:rsidRDefault="00CA379A" w:rsidP="009C0969">
      <w:pPr>
        <w:ind w:left="142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la proiectul de decizie </w:t>
      </w:r>
      <w:r w:rsidRPr="00900030">
        <w:rPr>
          <w:rFonts w:ascii="Times New Roman" w:hAnsi="Times New Roman" w:cs="Times New Roman"/>
          <w:b/>
          <w:sz w:val="24"/>
          <w:szCs w:val="24"/>
          <w:lang w:val="en-US"/>
        </w:rPr>
        <w:t>”</w:t>
      </w:r>
      <w:r w:rsidR="009C0969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Cu </w:t>
      </w:r>
      <w:proofErr w:type="spellStart"/>
      <w:r w:rsidR="009C0969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>privire</w:t>
      </w:r>
      <w:proofErr w:type="spellEnd"/>
      <w:r w:rsidR="009C0969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la </w:t>
      </w:r>
      <w:proofErr w:type="spellStart"/>
      <w:r w:rsidR="009C0969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>aplicarea</w:t>
      </w:r>
      <w:proofErr w:type="spellEnd"/>
      <w:r w:rsidR="009C0969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9C0969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>proiectului</w:t>
      </w:r>
      <w:proofErr w:type="spellEnd"/>
      <w:r w:rsidR="009C0969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9C0969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>în</w:t>
      </w:r>
      <w:proofErr w:type="spellEnd"/>
      <w:r w:rsidR="009C0969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9C0969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>cadrul</w:t>
      </w:r>
      <w:proofErr w:type="spellEnd"/>
      <w:r w:rsidR="009C0969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:rsidR="00CA379A" w:rsidRPr="00900030" w:rsidRDefault="009C0969" w:rsidP="009C0969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>Programului</w:t>
      </w:r>
      <w:proofErr w:type="spellEnd"/>
      <w:r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>Interreg</w:t>
      </w:r>
      <w:proofErr w:type="spellEnd"/>
      <w:r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1E084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NEXT </w:t>
      </w:r>
      <w:proofErr w:type="spellStart"/>
      <w:r w:rsidR="001E0841">
        <w:rPr>
          <w:rFonts w:ascii="Times New Roman" w:hAnsi="Times New Roman" w:cs="Times New Roman"/>
          <w:b/>
          <w:bCs/>
          <w:sz w:val="24"/>
          <w:szCs w:val="24"/>
          <w:lang w:val="en-US"/>
        </w:rPr>
        <w:t>Bazinul</w:t>
      </w:r>
      <w:proofErr w:type="spellEnd"/>
      <w:r w:rsidR="001E084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1E0841">
        <w:rPr>
          <w:rFonts w:ascii="Times New Roman" w:hAnsi="Times New Roman" w:cs="Times New Roman"/>
          <w:b/>
          <w:bCs/>
          <w:sz w:val="24"/>
          <w:szCs w:val="24"/>
          <w:lang w:val="en-US"/>
        </w:rPr>
        <w:t>Mării</w:t>
      </w:r>
      <w:proofErr w:type="spellEnd"/>
      <w:r w:rsidR="001E084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1E0841">
        <w:rPr>
          <w:rFonts w:ascii="Times New Roman" w:hAnsi="Times New Roman" w:cs="Times New Roman"/>
          <w:b/>
          <w:bCs/>
          <w:sz w:val="24"/>
          <w:szCs w:val="24"/>
          <w:lang w:val="en-US"/>
        </w:rPr>
        <w:t>Negre</w:t>
      </w:r>
      <w:proofErr w:type="spellEnd"/>
      <w:r w:rsidR="001E084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proofErr w:type="spellStart"/>
      <w:r w:rsidR="001E0841">
        <w:rPr>
          <w:rFonts w:ascii="Times New Roman" w:hAnsi="Times New Roman" w:cs="Times New Roman"/>
          <w:b/>
          <w:bCs/>
          <w:sz w:val="24"/>
          <w:szCs w:val="24"/>
          <w:lang w:val="en-US"/>
        </w:rPr>
        <w:t>Apelul</w:t>
      </w:r>
      <w:proofErr w:type="spellEnd"/>
      <w:r w:rsidR="001E084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</w:t>
      </w:r>
      <w:r w:rsidRPr="006124B0">
        <w:rPr>
          <w:rFonts w:ascii="Times New Roman" w:hAnsi="Times New Roman" w:cs="Times New Roman"/>
          <w:b/>
          <w:sz w:val="24"/>
          <w:szCs w:val="24"/>
          <w:lang w:val="en-US"/>
        </w:rPr>
        <w:t>”</w:t>
      </w:r>
    </w:p>
    <w:p w:rsidR="009029CA" w:rsidRPr="009F2140" w:rsidRDefault="009029CA" w:rsidP="009029CA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21AAF" w:rsidRPr="009F2140" w:rsidRDefault="00F21AAF" w:rsidP="008D55CB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Condiţiile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ce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au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impus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elaborarea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proiectului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de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decizie</w:t>
      </w:r>
      <w:proofErr w:type="spellEnd"/>
    </w:p>
    <w:p w:rsidR="008D55CB" w:rsidRPr="009F2140" w:rsidRDefault="00F21AAF" w:rsidP="008D55CB">
      <w:pPr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În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conformitate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cu art.43(1) b) al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Legii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nr.436-XVI din 28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decembrie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2006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privind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administra</w:t>
      </w:r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ia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publică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locală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Legea</w:t>
      </w:r>
      <w:proofErr w:type="spellEnd"/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nr.397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-XV din 16 </w:t>
      </w:r>
      <w:proofErr w:type="spellStart"/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octombrie</w:t>
      </w:r>
      <w:proofErr w:type="spellEnd"/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2003 </w:t>
      </w:r>
      <w:proofErr w:type="spellStart"/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privind</w:t>
      </w:r>
      <w:proofErr w:type="spellEnd"/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finan</w:t>
      </w:r>
      <w:r w:rsidRPr="00F21AAF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ț</w:t>
      </w:r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ele</w:t>
      </w:r>
      <w:proofErr w:type="spellEnd"/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publice</w:t>
      </w:r>
      <w:proofErr w:type="spellEnd"/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locale,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F21AAF" w:rsidRPr="00F21AAF" w:rsidRDefault="008D55CB" w:rsidP="006D5755">
      <w:pPr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având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în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vedere</w:t>
      </w:r>
      <w:proofErr w:type="spellEnd"/>
      <w:r w:rsidR="00CA37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</w:t>
      </w:r>
      <w:r w:rsidR="00CA379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ă, </w:t>
      </w:r>
      <w:r w:rsidR="006D575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la </w:t>
      </w:r>
      <w:r w:rsidR="006D5755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1E0841"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6D57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D5755">
        <w:rPr>
          <w:rFonts w:ascii="Times New Roman" w:hAnsi="Times New Roman" w:cs="Times New Roman"/>
          <w:sz w:val="24"/>
          <w:szCs w:val="24"/>
          <w:lang w:val="en-US"/>
        </w:rPr>
        <w:t>martie</w:t>
      </w:r>
      <w:proofErr w:type="spellEnd"/>
      <w:r w:rsidR="006D5755">
        <w:rPr>
          <w:rFonts w:ascii="Times New Roman" w:hAnsi="Times New Roman" w:cs="Times New Roman"/>
          <w:sz w:val="24"/>
          <w:szCs w:val="24"/>
          <w:lang w:val="en-US"/>
        </w:rPr>
        <w:t xml:space="preserve"> 2024 </w:t>
      </w:r>
      <w:proofErr w:type="spellStart"/>
      <w:r w:rsidR="006D5755">
        <w:rPr>
          <w:rFonts w:ascii="Times New Roman" w:hAnsi="Times New Roman" w:cs="Times New Roman"/>
          <w:sz w:val="24"/>
          <w:szCs w:val="24"/>
          <w:lang w:val="en-US"/>
        </w:rPr>
        <w:t>pînă</w:t>
      </w:r>
      <w:proofErr w:type="spellEnd"/>
      <w:r w:rsidR="006D5755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r w:rsidR="001E0841">
        <w:rPr>
          <w:rFonts w:ascii="Times New Roman" w:hAnsi="Times New Roman" w:cs="Times New Roman"/>
          <w:sz w:val="24"/>
          <w:szCs w:val="24"/>
          <w:lang w:val="en-US"/>
        </w:rPr>
        <w:t>28</w:t>
      </w:r>
      <w:r w:rsidR="006D57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D5755">
        <w:rPr>
          <w:rFonts w:ascii="Times New Roman" w:hAnsi="Times New Roman" w:cs="Times New Roman"/>
          <w:sz w:val="24"/>
          <w:szCs w:val="24"/>
          <w:lang w:val="en-US"/>
        </w:rPr>
        <w:t>iunie</w:t>
      </w:r>
      <w:proofErr w:type="spellEnd"/>
      <w:r w:rsidR="006D5755">
        <w:rPr>
          <w:rFonts w:ascii="Times New Roman" w:hAnsi="Times New Roman" w:cs="Times New Roman"/>
          <w:sz w:val="24"/>
          <w:szCs w:val="24"/>
          <w:lang w:val="en-US"/>
        </w:rPr>
        <w:t xml:space="preserve"> 2024, </w:t>
      </w:r>
      <w:proofErr w:type="spellStart"/>
      <w:r w:rsidR="006D5755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="006D57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D5755">
        <w:rPr>
          <w:rFonts w:ascii="Times New Roman" w:hAnsi="Times New Roman" w:cs="Times New Roman"/>
          <w:sz w:val="24"/>
          <w:szCs w:val="24"/>
          <w:lang w:val="en-US"/>
        </w:rPr>
        <w:t>lansat</w:t>
      </w:r>
      <w:proofErr w:type="spellEnd"/>
      <w:r w:rsidR="006D57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D5755">
        <w:rPr>
          <w:rFonts w:ascii="Times New Roman" w:hAnsi="Times New Roman" w:cs="Times New Roman"/>
          <w:sz w:val="24"/>
          <w:szCs w:val="24"/>
          <w:lang w:val="en-US"/>
        </w:rPr>
        <w:t>Apelul</w:t>
      </w:r>
      <w:proofErr w:type="spellEnd"/>
      <w:r w:rsidR="001E0841">
        <w:rPr>
          <w:rFonts w:ascii="Times New Roman" w:hAnsi="Times New Roman" w:cs="Times New Roman"/>
          <w:sz w:val="24"/>
          <w:szCs w:val="24"/>
          <w:lang w:val="en-US"/>
        </w:rPr>
        <w:t xml:space="preserve"> 2 </w:t>
      </w:r>
      <w:r w:rsidR="006D5755">
        <w:rPr>
          <w:rFonts w:ascii="Times New Roman" w:hAnsi="Times New Roman" w:cs="Times New Roman"/>
          <w:sz w:val="24"/>
          <w:szCs w:val="24"/>
          <w:lang w:val="en-US"/>
        </w:rPr>
        <w:t xml:space="preserve">de </w:t>
      </w:r>
      <w:proofErr w:type="spellStart"/>
      <w:r w:rsidR="006D5755">
        <w:rPr>
          <w:rFonts w:ascii="Times New Roman" w:hAnsi="Times New Roman" w:cs="Times New Roman"/>
          <w:sz w:val="24"/>
          <w:szCs w:val="24"/>
          <w:lang w:val="en-US"/>
        </w:rPr>
        <w:t>proiecte</w:t>
      </w:r>
      <w:proofErr w:type="spellEnd"/>
      <w:r w:rsidR="006D57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D5755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6D57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D5755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="006D57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D5755">
        <w:rPr>
          <w:rFonts w:ascii="Times New Roman" w:hAnsi="Times New Roman" w:cs="Times New Roman"/>
          <w:sz w:val="24"/>
          <w:szCs w:val="24"/>
          <w:lang w:val="en-US"/>
        </w:rPr>
        <w:t>Programului</w:t>
      </w:r>
      <w:proofErr w:type="spellEnd"/>
      <w:r w:rsidR="006D57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D5755" w:rsidRPr="00900030">
        <w:rPr>
          <w:rFonts w:ascii="Times New Roman" w:hAnsi="Times New Roman" w:cs="Times New Roman"/>
          <w:bCs/>
          <w:sz w:val="24"/>
          <w:szCs w:val="24"/>
          <w:lang w:val="en-US"/>
        </w:rPr>
        <w:t>Interreg</w:t>
      </w:r>
      <w:proofErr w:type="spellEnd"/>
      <w:r w:rsidR="006D5755" w:rsidRPr="0090003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1E084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NEXT </w:t>
      </w:r>
      <w:proofErr w:type="spellStart"/>
      <w:r w:rsidR="001E0841">
        <w:rPr>
          <w:rFonts w:ascii="Times New Roman" w:hAnsi="Times New Roman" w:cs="Times New Roman"/>
          <w:bCs/>
          <w:sz w:val="24"/>
          <w:szCs w:val="24"/>
          <w:lang w:val="en-US"/>
        </w:rPr>
        <w:t>Bazinul</w:t>
      </w:r>
      <w:proofErr w:type="spellEnd"/>
      <w:r w:rsidR="001E084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1E0841">
        <w:rPr>
          <w:rFonts w:ascii="Times New Roman" w:hAnsi="Times New Roman" w:cs="Times New Roman"/>
          <w:bCs/>
          <w:sz w:val="24"/>
          <w:szCs w:val="24"/>
          <w:lang w:val="en-US"/>
        </w:rPr>
        <w:t>Mării</w:t>
      </w:r>
      <w:proofErr w:type="spellEnd"/>
      <w:r w:rsidR="001E084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1E0841">
        <w:rPr>
          <w:rFonts w:ascii="Times New Roman" w:hAnsi="Times New Roman" w:cs="Times New Roman"/>
          <w:bCs/>
          <w:sz w:val="24"/>
          <w:szCs w:val="24"/>
          <w:lang w:val="en-US"/>
        </w:rPr>
        <w:t>Negre</w:t>
      </w:r>
      <w:proofErr w:type="spellEnd"/>
      <w:r w:rsidR="00CA37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ţinând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cont de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importanţa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dezvoltării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şi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consolidării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relaţiilor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parteneriat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şi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colaborare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trans</w:t>
      </w:r>
      <w:r w:rsidR="006D5755">
        <w:rPr>
          <w:rFonts w:ascii="Times New Roman" w:hAnsi="Times New Roman" w:cs="Times New Roman"/>
          <w:bCs/>
          <w:sz w:val="24"/>
          <w:szCs w:val="24"/>
          <w:lang w:val="en-US"/>
        </w:rPr>
        <w:t>națională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Centrul</w:t>
      </w:r>
      <w:proofErr w:type="spellEnd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Resurse</w:t>
      </w:r>
      <w:proofErr w:type="spellEnd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şi</w:t>
      </w:r>
      <w:proofErr w:type="spellEnd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Atragerea</w:t>
      </w:r>
      <w:proofErr w:type="spellEnd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Investiţiilor</w:t>
      </w:r>
      <w:proofErr w:type="spellEnd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F21AAF"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 </w:t>
      </w:r>
      <w:proofErr w:type="spellStart"/>
      <w:r w:rsidR="00F21AAF"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Consiliului</w:t>
      </w:r>
      <w:proofErr w:type="spellEnd"/>
      <w:r w:rsidR="00F21AAF"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Raional</w:t>
      </w:r>
      <w:proofErr w:type="spellEnd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</w:t>
      </w:r>
      <w:proofErr w:type="spellStart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elaborat</w:t>
      </w:r>
      <w:proofErr w:type="spellEnd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proiectul</w:t>
      </w:r>
      <w:proofErr w:type="spellEnd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proofErr w:type="gramStart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decizie</w:t>
      </w:r>
      <w:proofErr w:type="spellEnd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CA379A" w:rsidRPr="00CA37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proofErr w:type="gramEnd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Cu </w:t>
      </w:r>
      <w:proofErr w:type="spellStart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privire</w:t>
      </w:r>
      <w:proofErr w:type="spellEnd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la </w:t>
      </w:r>
      <w:proofErr w:type="spellStart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aplicarea</w:t>
      </w:r>
      <w:proofErr w:type="spellEnd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proiectului</w:t>
      </w:r>
      <w:proofErr w:type="spellEnd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în</w:t>
      </w:r>
      <w:proofErr w:type="spellEnd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cadrul</w:t>
      </w:r>
      <w:proofErr w:type="spellEnd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Programului</w:t>
      </w:r>
      <w:proofErr w:type="spellEnd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Interreg</w:t>
      </w:r>
      <w:proofErr w:type="spellEnd"/>
      <w:r w:rsidR="006D5755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1E084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NEXT </w:t>
      </w:r>
      <w:proofErr w:type="spellStart"/>
      <w:r w:rsidR="001E0841">
        <w:rPr>
          <w:rFonts w:ascii="Times New Roman" w:hAnsi="Times New Roman" w:cs="Times New Roman"/>
          <w:bCs/>
          <w:sz w:val="24"/>
          <w:szCs w:val="24"/>
          <w:lang w:val="en-US"/>
        </w:rPr>
        <w:t>Bazinul</w:t>
      </w:r>
      <w:proofErr w:type="spellEnd"/>
      <w:r w:rsidR="001E084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1E0841">
        <w:rPr>
          <w:rFonts w:ascii="Times New Roman" w:hAnsi="Times New Roman" w:cs="Times New Roman"/>
          <w:bCs/>
          <w:sz w:val="24"/>
          <w:szCs w:val="24"/>
          <w:lang w:val="en-US"/>
        </w:rPr>
        <w:t>Mării</w:t>
      </w:r>
      <w:proofErr w:type="spellEnd"/>
      <w:r w:rsidR="001E084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1E0841">
        <w:rPr>
          <w:rFonts w:ascii="Times New Roman" w:hAnsi="Times New Roman" w:cs="Times New Roman"/>
          <w:bCs/>
          <w:sz w:val="24"/>
          <w:szCs w:val="24"/>
          <w:lang w:val="en-US"/>
        </w:rPr>
        <w:t>Negre</w:t>
      </w:r>
      <w:proofErr w:type="spellEnd"/>
      <w:r w:rsidR="001E084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="001E0841">
        <w:rPr>
          <w:rFonts w:ascii="Times New Roman" w:hAnsi="Times New Roman" w:cs="Times New Roman"/>
          <w:bCs/>
          <w:sz w:val="24"/>
          <w:szCs w:val="24"/>
          <w:lang w:val="en-US"/>
        </w:rPr>
        <w:t>Apelul</w:t>
      </w:r>
      <w:proofErr w:type="spellEnd"/>
      <w:r w:rsidR="001E084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2</w:t>
      </w:r>
      <w:r w:rsidR="00CA379A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”</w:t>
      </w:r>
      <w:r w:rsidR="00005627" w:rsidRPr="00CA379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21AAF" w:rsidRPr="00F21AAF" w:rsidRDefault="00005627" w:rsidP="00CA379A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</w:pP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/>
        </w:rPr>
        <w:t>Scopul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/>
        </w:rPr>
        <w:t>proiectului</w:t>
      </w:r>
      <w:proofErr w:type="spellEnd"/>
      <w:r w:rsidR="006D5755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6D5755">
        <w:rPr>
          <w:rFonts w:ascii="Times New Roman" w:hAnsi="Times New Roman" w:cs="Times New Roman"/>
          <w:sz w:val="24"/>
          <w:szCs w:val="24"/>
          <w:lang w:val="en-US"/>
        </w:rPr>
        <w:t>decizie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D5755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6D575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8D55CB" w:rsidRPr="006D5755">
        <w:rPr>
          <w:rFonts w:ascii="Times New Roman" w:hAnsi="Times New Roman" w:cs="Times New Roman"/>
          <w:sz w:val="24"/>
          <w:szCs w:val="24"/>
          <w:lang w:val="en-US"/>
        </w:rPr>
        <w:t>accept</w:t>
      </w:r>
      <w:r w:rsidR="00BA37C1" w:rsidRPr="006D5755">
        <w:rPr>
          <w:rFonts w:ascii="Times New Roman" w:hAnsi="Times New Roman" w:cs="Times New Roman"/>
          <w:sz w:val="24"/>
          <w:szCs w:val="24"/>
          <w:lang w:val="en-US"/>
        </w:rPr>
        <w:t>area</w:t>
      </w:r>
      <w:proofErr w:type="spellEnd"/>
      <w:r w:rsidR="008D55CB" w:rsidRPr="006D57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 w:rsidRPr="006D5755">
        <w:rPr>
          <w:rFonts w:ascii="Times New Roman" w:hAnsi="Times New Roman" w:cs="Times New Roman"/>
          <w:sz w:val="24"/>
          <w:szCs w:val="24"/>
          <w:lang w:val="en-US"/>
        </w:rPr>
        <w:t>aplicării</w:t>
      </w:r>
      <w:proofErr w:type="spellEnd"/>
      <w:r w:rsidR="008D55CB" w:rsidRPr="006D57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D55CB" w:rsidRPr="006D5755">
        <w:rPr>
          <w:rFonts w:ascii="Times New Roman" w:hAnsi="Times New Roman" w:cs="Times New Roman"/>
          <w:sz w:val="24"/>
          <w:szCs w:val="24"/>
          <w:lang w:val="en-US"/>
        </w:rPr>
        <w:t>proiect</w:t>
      </w:r>
      <w:r w:rsidR="00782FEE" w:rsidRPr="006D5755">
        <w:rPr>
          <w:rFonts w:ascii="Times New Roman" w:hAnsi="Times New Roman" w:cs="Times New Roman"/>
          <w:sz w:val="24"/>
          <w:szCs w:val="24"/>
          <w:lang w:val="en-US"/>
        </w:rPr>
        <w:t>ului</w:t>
      </w:r>
      <w:proofErr w:type="spellEnd"/>
      <w:r w:rsidR="008D55CB" w:rsidRPr="006D57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BSB01055 – BIO-PROTECT - Enhancing the environment’s conservation level through green energy and biodiversity protection in order to reduce pollution in the Black Sea Basin (BSB01055 – BIO-PROTECT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Creșterea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nivelului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conservare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mediului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energie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verde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protecția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biodiversității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a reduce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poluarea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bazinul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Mării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Negre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782FEE" w:rsidRPr="006D57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la </w:t>
      </w:r>
      <w:proofErr w:type="spellStart"/>
      <w:r w:rsidR="00782FEE" w:rsidRPr="006D57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Apelul</w:t>
      </w:r>
      <w:proofErr w:type="spellEnd"/>
      <w:r w:rsidR="00782FEE" w:rsidRPr="006D57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1E08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2</w:t>
      </w:r>
      <w:r w:rsidR="006D57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782FEE" w:rsidRPr="006D57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de </w:t>
      </w:r>
      <w:proofErr w:type="spellStart"/>
      <w:r w:rsidR="00782FEE" w:rsidRPr="006D57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proiecte</w:t>
      </w:r>
      <w:proofErr w:type="spellEnd"/>
      <w:r w:rsidR="00782FEE" w:rsidRPr="006D57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782FEE" w:rsidRPr="006D5755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782FEE" w:rsidRPr="006D57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82FEE" w:rsidRPr="006D5755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="00782FEE" w:rsidRPr="006D57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82FEE" w:rsidRPr="006D5755">
        <w:rPr>
          <w:rFonts w:ascii="Times New Roman" w:hAnsi="Times New Roman" w:cs="Times New Roman"/>
          <w:sz w:val="24"/>
          <w:szCs w:val="24"/>
          <w:lang w:val="en-US"/>
        </w:rPr>
        <w:t>Programului</w:t>
      </w:r>
      <w:proofErr w:type="spellEnd"/>
      <w:r w:rsidR="00782FEE" w:rsidRPr="006D57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82FE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Interreg</w:t>
      </w:r>
      <w:proofErr w:type="spellEnd"/>
      <w:r w:rsidR="00782FE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1E084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NEXT </w:t>
      </w:r>
      <w:proofErr w:type="spellStart"/>
      <w:r w:rsidR="001E0841">
        <w:rPr>
          <w:rFonts w:ascii="Times New Roman" w:hAnsi="Times New Roman" w:cs="Times New Roman"/>
          <w:bCs/>
          <w:sz w:val="24"/>
          <w:szCs w:val="24"/>
          <w:lang w:val="en-US"/>
        </w:rPr>
        <w:t>Bazinul</w:t>
      </w:r>
      <w:proofErr w:type="spellEnd"/>
      <w:r w:rsidR="001E084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1E0841">
        <w:rPr>
          <w:rFonts w:ascii="Times New Roman" w:hAnsi="Times New Roman" w:cs="Times New Roman"/>
          <w:bCs/>
          <w:sz w:val="24"/>
          <w:szCs w:val="24"/>
          <w:lang w:val="en-US"/>
        </w:rPr>
        <w:t>Mării</w:t>
      </w:r>
      <w:proofErr w:type="spellEnd"/>
      <w:r w:rsidR="001E084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1E0841">
        <w:rPr>
          <w:rFonts w:ascii="Times New Roman" w:hAnsi="Times New Roman" w:cs="Times New Roman"/>
          <w:bCs/>
          <w:sz w:val="24"/>
          <w:szCs w:val="24"/>
          <w:lang w:val="en-US"/>
        </w:rPr>
        <w:t>Negre</w:t>
      </w:r>
      <w:proofErr w:type="spellEnd"/>
      <w:r w:rsidR="00782FEE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:rsidR="00F21AAF" w:rsidRPr="009F2140" w:rsidRDefault="008D55CB" w:rsidP="00D731C3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2.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Conformitatea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proiectului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cu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actele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normative </w:t>
      </w:r>
      <w:proofErr w:type="spellStart"/>
      <w:r w:rsidRPr="009F2140">
        <w:rPr>
          <w:rFonts w:ascii="Times New Roman" w:cs="Times New Roman"/>
          <w:b/>
          <w:sz w:val="24"/>
          <w:szCs w:val="24"/>
          <w:lang w:val="en-US"/>
        </w:rPr>
        <w:t>ș</w:t>
      </w:r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legislative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în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vigoare</w:t>
      </w:r>
      <w:proofErr w:type="spellEnd"/>
    </w:p>
    <w:p w:rsidR="004B762B" w:rsidRPr="009F2140" w:rsidRDefault="004B762B" w:rsidP="00D731C3">
      <w:pPr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Proiectul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decizie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respectă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prevederile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actelor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normative </w:t>
      </w:r>
      <w:proofErr w:type="spellStart"/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ș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legislative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actuale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ș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este</w:t>
      </w:r>
      <w:proofErr w:type="spellEnd"/>
      <w:proofErr w:type="gram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elaborat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în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vederea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implementării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Legii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nr. 239 din 13.11.2008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privind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transparen</w:t>
      </w:r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în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procesul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D731C3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deciz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ional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ș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Legii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nr. 100 din 22.12.2017 cu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privire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la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actele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 xml:space="preserve"> 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normative.</w:t>
      </w:r>
    </w:p>
    <w:p w:rsidR="00D731C3" w:rsidRPr="009F2140" w:rsidRDefault="00D731C3" w:rsidP="00D731C3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3. </w:t>
      </w:r>
      <w:proofErr w:type="spellStart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Principalele</w:t>
      </w:r>
      <w:proofErr w:type="spellEnd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prevederi</w:t>
      </w:r>
      <w:proofErr w:type="spellEnd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, </w:t>
      </w:r>
      <w:proofErr w:type="spellStart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evidenţierea</w:t>
      </w:r>
      <w:proofErr w:type="spellEnd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elementelor</w:t>
      </w:r>
      <w:proofErr w:type="spellEnd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noi</w:t>
      </w:r>
      <w:proofErr w:type="spellEnd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</w:p>
    <w:p w:rsidR="00BC4DF8" w:rsidRPr="009F2140" w:rsidRDefault="00BC4DF8" w:rsidP="007A51A9">
      <w:pPr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Legile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care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reglementează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domeniul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vizat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:</w:t>
      </w:r>
      <w:r w:rsidR="00FE3A54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Legea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nr.436-XVI din 28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decembrie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2006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privind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administra</w:t>
      </w:r>
      <w:r w:rsidRPr="009F2140">
        <w:rPr>
          <w:rFonts w:ascii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ia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publică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locală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Legea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nr.397-XV din 16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octombrie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2003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privind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finan</w:t>
      </w:r>
      <w:r w:rsidRPr="009F2140">
        <w:rPr>
          <w:rFonts w:ascii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ele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publice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locale</w:t>
      </w:r>
    </w:p>
    <w:p w:rsidR="00BC4DF8" w:rsidRPr="009F2140" w:rsidRDefault="00BC4DF8" w:rsidP="007A51A9">
      <w:pPr>
        <w:jc w:val="both"/>
        <w:rPr>
          <w:rFonts w:ascii="Times New Roman" w:hAnsi="Times New Roman" w:cs="Times New Roman"/>
          <w:sz w:val="24"/>
          <w:szCs w:val="24"/>
          <w:lang w:val="ro-RO" w:eastAsia="ru-RU"/>
        </w:rPr>
      </w:pPr>
      <w:r w:rsidRPr="009F2140">
        <w:rPr>
          <w:rFonts w:ascii="Times New Roman" w:hAnsi="Times New Roman" w:cs="Times New Roman"/>
          <w:sz w:val="24"/>
          <w:szCs w:val="24"/>
          <w:lang w:val="ro-RO" w:eastAsia="ru-RU"/>
        </w:rPr>
        <w:t xml:space="preserve">Urmare a </w:t>
      </w:r>
      <w:proofErr w:type="spellStart"/>
      <w:r w:rsidR="00CA379A" w:rsidRPr="009F2140">
        <w:rPr>
          <w:rFonts w:ascii="Times New Roman" w:hAnsi="Times New Roman" w:cs="Times New Roman"/>
          <w:sz w:val="24"/>
          <w:szCs w:val="24"/>
          <w:lang w:val="en-US"/>
        </w:rPr>
        <w:t>proiectului</w:t>
      </w:r>
      <w:proofErr w:type="spellEnd"/>
      <w:r w:rsidR="00CA379A" w:rsidRPr="009F21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BSB01055 – BIO-PROTECT - Enhancing the environment’s conservation level through green energy and biodiversity protection in order to reduce pollution in the Black Sea Basin (BSB01055 – BIO-PROTECT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Creșterea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nivelului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conservare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mediului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energie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verde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protecția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biodiversității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a reduce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poluarea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bazinul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Mării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Negre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9F214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/>
        </w:rPr>
        <w:t>vor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putea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fi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atrase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raionul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Ungheni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investiții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UE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valoare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aproximativ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E0841">
        <w:rPr>
          <w:rFonts w:ascii="Times New Roman" w:hAnsi="Times New Roman" w:cs="Times New Roman"/>
          <w:sz w:val="24"/>
          <w:szCs w:val="24"/>
          <w:lang w:val="en-US"/>
        </w:rPr>
        <w:t>195000</w:t>
      </w:r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Euro.</w:t>
      </w:r>
      <w:r w:rsidR="00AF4E0E"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p w:rsidR="007A51A9" w:rsidRPr="009F2140" w:rsidRDefault="007A51A9" w:rsidP="009F2140">
      <w:pPr>
        <w:rPr>
          <w:rFonts w:ascii="Times New Roman" w:hAnsi="Times New Roman" w:cs="Times New Roman"/>
          <w:b/>
          <w:sz w:val="24"/>
          <w:szCs w:val="24"/>
          <w:lang w:val="en-US" w:eastAsia="ru-RU"/>
        </w:rPr>
      </w:pPr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4.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Fundamentarea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economico-financiară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în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cazul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în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care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realizarea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noilor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reglementări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necesită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cheltuieli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financiare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şi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de </w:t>
      </w:r>
      <w:proofErr w:type="spellStart"/>
      <w:proofErr w:type="gram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altă</w:t>
      </w:r>
      <w:proofErr w:type="spellEnd"/>
      <w:proofErr w:type="gram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natură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.</w:t>
      </w:r>
    </w:p>
    <w:p w:rsidR="00CA379A" w:rsidRDefault="007A51A9" w:rsidP="00CA379A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9F2140">
        <w:rPr>
          <w:rFonts w:ascii="Times New Roman" w:eastAsia="Calibri" w:hAnsi="Times New Roman" w:cs="Times New Roman"/>
          <w:sz w:val="24"/>
          <w:szCs w:val="24"/>
          <w:lang w:val="ro-MO"/>
        </w:rPr>
        <w:t xml:space="preserve">Proiectul de decizie prevede acceptarea </w:t>
      </w:r>
      <w:r w:rsidR="00CA379A">
        <w:rPr>
          <w:rFonts w:ascii="Times New Roman" w:eastAsia="Calibri" w:hAnsi="Times New Roman" w:cs="Times New Roman"/>
          <w:sz w:val="24"/>
          <w:szCs w:val="24"/>
          <w:lang w:val="ro-MO"/>
        </w:rPr>
        <w:t xml:space="preserve">aplicării, de către Consiliul Raional Ungheni, în parteneriat cu </w:t>
      </w:r>
      <w:r w:rsidR="001E0841">
        <w:rPr>
          <w:rStyle w:val="rynqvb"/>
          <w:rFonts w:ascii="Times New Roman" w:hAnsi="Times New Roman" w:cs="Times New Roman"/>
          <w:sz w:val="24"/>
          <w:szCs w:val="24"/>
          <w:lang w:val="ro-RO"/>
        </w:rPr>
        <w:t>Consiliul Județean Constanța, România, Asociația de Transfer Tehnologic și Inovații, Varna Bulgaria, Consiliul Raional Soroca</w:t>
      </w:r>
      <w:r w:rsidR="009D330D" w:rsidRPr="00AD3F38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A379A">
        <w:rPr>
          <w:rFonts w:ascii="Times New Roman" w:eastAsia="Calibri" w:hAnsi="Times New Roman" w:cs="Times New Roman"/>
          <w:sz w:val="24"/>
          <w:szCs w:val="24"/>
          <w:lang w:val="ro-MO"/>
        </w:rPr>
        <w:t xml:space="preserve">la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Apelul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E0841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9D33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de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proiecte</w:t>
      </w:r>
      <w:proofErr w:type="spellEnd"/>
      <w:r w:rsidR="00782FE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Programului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 w:rsidRPr="00900030">
        <w:rPr>
          <w:rFonts w:ascii="Times New Roman" w:hAnsi="Times New Roman" w:cs="Times New Roman"/>
          <w:bCs/>
          <w:sz w:val="24"/>
          <w:szCs w:val="24"/>
          <w:lang w:val="en-US"/>
        </w:rPr>
        <w:t>Interreg</w:t>
      </w:r>
      <w:proofErr w:type="spellEnd"/>
      <w:r w:rsidR="00CA379A" w:rsidRPr="0090003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1E084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NEXT </w:t>
      </w:r>
      <w:proofErr w:type="spellStart"/>
      <w:r w:rsidR="001E0841">
        <w:rPr>
          <w:rFonts w:ascii="Times New Roman" w:hAnsi="Times New Roman" w:cs="Times New Roman"/>
          <w:bCs/>
          <w:sz w:val="24"/>
          <w:szCs w:val="24"/>
          <w:lang w:val="en-US"/>
        </w:rPr>
        <w:t>Bazinul</w:t>
      </w:r>
      <w:proofErr w:type="spellEnd"/>
      <w:r w:rsidR="001E084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1E0841">
        <w:rPr>
          <w:rFonts w:ascii="Times New Roman" w:hAnsi="Times New Roman" w:cs="Times New Roman"/>
          <w:bCs/>
          <w:sz w:val="24"/>
          <w:szCs w:val="24"/>
          <w:lang w:val="en-US"/>
        </w:rPr>
        <w:t>Mării</w:t>
      </w:r>
      <w:proofErr w:type="spellEnd"/>
      <w:r w:rsidR="001E084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1E0841">
        <w:rPr>
          <w:rFonts w:ascii="Times New Roman" w:hAnsi="Times New Roman" w:cs="Times New Roman"/>
          <w:bCs/>
          <w:sz w:val="24"/>
          <w:szCs w:val="24"/>
          <w:lang w:val="en-US"/>
        </w:rPr>
        <w:t>Negre</w:t>
      </w:r>
      <w:proofErr w:type="spellEnd"/>
      <w:r w:rsidRPr="009F2140">
        <w:rPr>
          <w:rFonts w:ascii="Times New Roman" w:eastAsia="Calibri" w:hAnsi="Times New Roman" w:cs="Times New Roman"/>
          <w:sz w:val="24"/>
          <w:szCs w:val="24"/>
          <w:lang w:val="ro-MO"/>
        </w:rPr>
        <w:t xml:space="preserve"> a proiectului </w:t>
      </w:r>
      <w:r w:rsidR="0038403D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1E0841" w:rsidRPr="001E08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BSB01055 – BIO-PROTECT - Enhancing </w:t>
      </w:r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the environment’s conservation level through green energy and biodiversity protection in order to reduce pollution in the Black Sea Basin (BSB01055 – BIO-PROTECT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Creșterea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nivelului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conservare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mediului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energie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verde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protecția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biodiversității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a reduce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poluarea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bazinul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Mării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Negre</w:t>
      </w:r>
      <w:proofErr w:type="spellEnd"/>
      <w:r w:rsidR="001E0841" w:rsidRPr="00403E71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CA379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US"/>
        </w:rPr>
        <w:t>.</w:t>
      </w:r>
    </w:p>
    <w:p w:rsidR="007A51A9" w:rsidRPr="009C67AE" w:rsidRDefault="007A51A9" w:rsidP="009C67AE">
      <w:pPr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proofErr w:type="spellStart"/>
      <w:r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Astfel</w:t>
      </w:r>
      <w:proofErr w:type="spellEnd"/>
      <w:r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beneficiul</w:t>
      </w:r>
      <w:proofErr w:type="spellEnd"/>
      <w:r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economico</w:t>
      </w:r>
      <w:proofErr w:type="spellEnd"/>
      <w:r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- </w:t>
      </w:r>
      <w:proofErr w:type="spellStart"/>
      <w:r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financiar</w:t>
      </w:r>
      <w:proofErr w:type="spellEnd"/>
      <w:r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viitor</w:t>
      </w:r>
      <w:proofErr w:type="spellEnd"/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fiind</w:t>
      </w:r>
      <w:proofErr w:type="spellEnd"/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 w:rsidR="00782FEE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aproximativ</w:t>
      </w:r>
      <w:proofErr w:type="spellEnd"/>
      <w:r w:rsidR="00782FEE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="001E0841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195000 </w:t>
      </w:r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euro –</w:t>
      </w:r>
      <w:proofErr w:type="spellStart"/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investiții</w:t>
      </w:r>
      <w:proofErr w:type="spellEnd"/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UE </w:t>
      </w:r>
      <w:proofErr w:type="spellStart"/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atrase</w:t>
      </w:r>
      <w:proofErr w:type="spellEnd"/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în</w:t>
      </w:r>
      <w:proofErr w:type="spellEnd"/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raionul</w:t>
      </w:r>
      <w:proofErr w:type="spellEnd"/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Ungheni</w:t>
      </w:r>
      <w:proofErr w:type="spellEnd"/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C67AE" w:rsidRPr="009C67AE">
        <w:rPr>
          <w:rFonts w:ascii="Times New Roman" w:hAnsi="Times New Roman" w:cs="Times New Roman"/>
          <w:sz w:val="24"/>
          <w:szCs w:val="24"/>
          <w:lang w:val="en-US"/>
        </w:rPr>
        <w:t>îmbunătăţirea</w:t>
      </w:r>
      <w:proofErr w:type="spellEnd"/>
      <w:r w:rsidR="009C67AE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>
        <w:rPr>
          <w:rFonts w:ascii="Times New Roman" w:hAnsi="Times New Roman" w:cs="Times New Roman"/>
          <w:sz w:val="24"/>
          <w:szCs w:val="24"/>
          <w:lang w:val="en-US"/>
        </w:rPr>
        <w:t>indicatorilor</w:t>
      </w:r>
      <w:proofErr w:type="spellEnd"/>
      <w:r w:rsidR="001E084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1E0841">
        <w:rPr>
          <w:rFonts w:ascii="Times New Roman" w:hAnsi="Times New Roman" w:cs="Times New Roman"/>
          <w:sz w:val="24"/>
          <w:szCs w:val="24"/>
          <w:lang w:val="en-US"/>
        </w:rPr>
        <w:t>mediu</w:t>
      </w:r>
      <w:proofErr w:type="spellEnd"/>
      <w:r w:rsidR="001E084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1E0841">
        <w:rPr>
          <w:rFonts w:ascii="Times New Roman" w:hAnsi="Times New Roman" w:cs="Times New Roman"/>
          <w:sz w:val="24"/>
          <w:szCs w:val="24"/>
          <w:lang w:val="en-US"/>
        </w:rPr>
        <w:t>sporirea</w:t>
      </w:r>
      <w:proofErr w:type="spellEnd"/>
      <w:r w:rsidR="001E08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>
        <w:rPr>
          <w:rFonts w:ascii="Times New Roman" w:hAnsi="Times New Roman" w:cs="Times New Roman"/>
          <w:sz w:val="24"/>
          <w:szCs w:val="24"/>
          <w:lang w:val="en-US"/>
        </w:rPr>
        <w:t>conștientizării</w:t>
      </w:r>
      <w:proofErr w:type="spellEnd"/>
      <w:r w:rsidR="001E08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1E08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>
        <w:rPr>
          <w:rFonts w:ascii="Times New Roman" w:hAnsi="Times New Roman" w:cs="Times New Roman"/>
          <w:sz w:val="24"/>
          <w:szCs w:val="24"/>
          <w:lang w:val="en-US"/>
        </w:rPr>
        <w:t>abordării</w:t>
      </w:r>
      <w:proofErr w:type="spellEnd"/>
      <w:r w:rsidR="001E08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="001E08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>
        <w:rPr>
          <w:rFonts w:ascii="Times New Roman" w:hAnsi="Times New Roman" w:cs="Times New Roman"/>
          <w:sz w:val="24"/>
          <w:szCs w:val="24"/>
          <w:lang w:val="en-US"/>
        </w:rPr>
        <w:t>stil</w:t>
      </w:r>
      <w:proofErr w:type="spellEnd"/>
      <w:r w:rsidR="001E084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1E0841">
        <w:rPr>
          <w:rFonts w:ascii="Times New Roman" w:hAnsi="Times New Roman" w:cs="Times New Roman"/>
          <w:sz w:val="24"/>
          <w:szCs w:val="24"/>
          <w:lang w:val="en-US"/>
        </w:rPr>
        <w:t>viață</w:t>
      </w:r>
      <w:proofErr w:type="spellEnd"/>
      <w:r w:rsidR="001E08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>
        <w:rPr>
          <w:rFonts w:ascii="Times New Roman" w:hAnsi="Times New Roman" w:cs="Times New Roman"/>
          <w:sz w:val="24"/>
          <w:szCs w:val="24"/>
          <w:lang w:val="en-US"/>
        </w:rPr>
        <w:t>prietenos</w:t>
      </w:r>
      <w:proofErr w:type="spellEnd"/>
      <w:r w:rsidR="001E08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0841">
        <w:rPr>
          <w:rFonts w:ascii="Times New Roman" w:hAnsi="Times New Roman" w:cs="Times New Roman"/>
          <w:sz w:val="24"/>
          <w:szCs w:val="24"/>
          <w:lang w:val="en-US"/>
        </w:rPr>
        <w:t>mediului</w:t>
      </w:r>
      <w:proofErr w:type="spellEnd"/>
      <w:r w:rsidR="001E084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DC3F4D" w:rsidRPr="009C67AE">
        <w:rPr>
          <w:rFonts w:ascii="Times New Roman" w:hAnsi="Times New Roman" w:cs="Times New Roman"/>
          <w:sz w:val="24"/>
          <w:szCs w:val="24"/>
          <w:lang w:val="en-US"/>
        </w:rPr>
        <w:t>beneficiarii</w:t>
      </w:r>
      <w:proofErr w:type="spellEnd"/>
      <w:r w:rsidR="00DC3F4D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C3F4D" w:rsidRPr="009C67AE">
        <w:rPr>
          <w:rFonts w:ascii="Times New Roman" w:hAnsi="Times New Roman" w:cs="Times New Roman"/>
          <w:sz w:val="24"/>
          <w:szCs w:val="24"/>
          <w:lang w:val="en-US"/>
        </w:rPr>
        <w:t>finali</w:t>
      </w:r>
      <w:proofErr w:type="spellEnd"/>
      <w:r w:rsidR="00DC3F4D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C3F4D" w:rsidRPr="009C67AE">
        <w:rPr>
          <w:rFonts w:ascii="Times New Roman" w:hAnsi="Times New Roman" w:cs="Times New Roman"/>
          <w:sz w:val="24"/>
          <w:szCs w:val="24"/>
          <w:lang w:val="en-US"/>
        </w:rPr>
        <w:t>fiind</w:t>
      </w:r>
      <w:proofErr w:type="spellEnd"/>
      <w:r w:rsidR="00DC3F4D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C3F4D" w:rsidRPr="009C67AE">
        <w:rPr>
          <w:rFonts w:ascii="Times New Roman" w:hAnsi="Times New Roman" w:cs="Times New Roman"/>
          <w:sz w:val="24"/>
          <w:szCs w:val="24"/>
          <w:lang w:val="en-US"/>
        </w:rPr>
        <w:t>cetăţenii</w:t>
      </w:r>
      <w:proofErr w:type="spellEnd"/>
      <w:r w:rsidR="00DC3F4D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C3F4D" w:rsidRPr="009C67AE">
        <w:rPr>
          <w:rFonts w:ascii="Times New Roman" w:hAnsi="Times New Roman" w:cs="Times New Roman"/>
          <w:sz w:val="24"/>
          <w:szCs w:val="24"/>
          <w:lang w:val="en-US"/>
        </w:rPr>
        <w:t>locuitori</w:t>
      </w:r>
      <w:proofErr w:type="spellEnd"/>
      <w:r w:rsidR="00DC3F4D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C3F4D" w:rsidRPr="009C67AE">
        <w:rPr>
          <w:rFonts w:ascii="Times New Roman" w:hAnsi="Times New Roman" w:cs="Times New Roman"/>
          <w:sz w:val="24"/>
          <w:szCs w:val="24"/>
          <w:lang w:val="en-US"/>
        </w:rPr>
        <w:t>ai</w:t>
      </w:r>
      <w:proofErr w:type="spellEnd"/>
      <w:r w:rsidR="00DC3F4D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C3F4D" w:rsidRPr="009C67AE">
        <w:rPr>
          <w:rFonts w:ascii="Times New Roman" w:hAnsi="Times New Roman" w:cs="Times New Roman"/>
          <w:sz w:val="24"/>
          <w:szCs w:val="24"/>
          <w:lang w:val="en-US"/>
        </w:rPr>
        <w:t>raionului</w:t>
      </w:r>
      <w:proofErr w:type="spellEnd"/>
      <w:r w:rsidR="00DC3F4D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C3F4D" w:rsidRPr="009C67AE">
        <w:rPr>
          <w:rFonts w:ascii="Times New Roman" w:hAnsi="Times New Roman" w:cs="Times New Roman"/>
          <w:sz w:val="24"/>
          <w:szCs w:val="24"/>
          <w:lang w:val="en-US"/>
        </w:rPr>
        <w:t>Ungheni</w:t>
      </w:r>
      <w:proofErr w:type="spellEnd"/>
    </w:p>
    <w:p w:rsidR="007A51A9" w:rsidRPr="009F2140" w:rsidRDefault="007A51A9" w:rsidP="009F2140">
      <w:pPr>
        <w:rPr>
          <w:rFonts w:ascii="Times New Roman" w:hAnsi="Times New Roman" w:cs="Times New Roman"/>
          <w:b/>
          <w:sz w:val="24"/>
          <w:szCs w:val="24"/>
          <w:lang w:val="en-US" w:eastAsia="ru-RU"/>
        </w:rPr>
      </w:pPr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5.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Modul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de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încorporare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gram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a</w:t>
      </w:r>
      <w:proofErr w:type="gram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actului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în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cadrul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normativ</w:t>
      </w:r>
      <w:proofErr w:type="spellEnd"/>
    </w:p>
    <w:p w:rsidR="007A51A9" w:rsidRPr="009F2140" w:rsidRDefault="007A51A9" w:rsidP="000439D9">
      <w:pPr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Proiectul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decizie</w:t>
      </w:r>
      <w:proofErr w:type="spellEnd"/>
      <w:r w:rsidR="006C7C78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a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fost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elaborat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în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conformitate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cu</w:t>
      </w:r>
      <w:r w:rsidR="006C7C78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art.43(1) b) al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Legii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nr.436-XVI din 28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decembrie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2006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privind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administra</w:t>
      </w:r>
      <w:r w:rsidRPr="009F2140">
        <w:rPr>
          <w:rFonts w:ascii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ia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publică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locală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,</w:t>
      </w:r>
      <w:r w:rsidRPr="009F21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Legea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nr.397-XV din 16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octombrie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2003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privind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finan</w:t>
      </w:r>
      <w:r w:rsidRPr="009F2140">
        <w:rPr>
          <w:rFonts w:ascii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ele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publice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locale</w:t>
      </w:r>
    </w:p>
    <w:p w:rsidR="007A51A9" w:rsidRPr="009F2140" w:rsidRDefault="007A51A9" w:rsidP="007E03C9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gram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6.Avizarea</w:t>
      </w:r>
      <w:proofErr w:type="gram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cs="Times New Roman"/>
          <w:b/>
          <w:sz w:val="24"/>
          <w:szCs w:val="24"/>
          <w:lang w:val="en-US"/>
        </w:rPr>
        <w:t>ș</w:t>
      </w:r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consultarea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publică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proiectului</w:t>
      </w:r>
      <w:proofErr w:type="spellEnd"/>
    </w:p>
    <w:p w:rsidR="007A51A9" w:rsidRPr="009F2140" w:rsidRDefault="007A51A9" w:rsidP="000439D9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În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scopul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respectării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prevederii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Legii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nr.</w:t>
      </w:r>
      <w:proofErr w:type="gram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239 din 13.11.2008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privind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transparen</w:t>
      </w:r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în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procesul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decizional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ș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Legii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nr. 100 din 22.12.2017 cu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privire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la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actele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normative,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anun</w:t>
      </w:r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cu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privire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la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ini</w:t>
      </w:r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ierea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elaborării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proiectului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deciziei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precum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ș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anun</w:t>
      </w:r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cu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privire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la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consultări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publice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inclusiv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ș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proiectul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decizie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cu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toate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explica</w:t>
      </w:r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iile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rigoare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fost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plasate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pagina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web </w:t>
      </w:r>
      <w:hyperlink r:id="rId5" w:history="1">
        <w:r w:rsidRPr="009F2140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www.crungheni.md</w:t>
        </w:r>
      </w:hyperlink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Consiliului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raional</w:t>
      </w:r>
      <w:proofErr w:type="spellEnd"/>
      <w:r w:rsidR="00693E51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693E51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Ungheni</w:t>
      </w:r>
      <w:proofErr w:type="spellEnd"/>
      <w:r w:rsidR="00693E51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693E51" w:rsidRPr="009F2140" w:rsidRDefault="00693E51" w:rsidP="007E03C9">
      <w:pPr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Proiectul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decizie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se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prezintă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comisiilor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specialitate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pentru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avizare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pentru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se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propune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Consiliului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raional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pentru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examinare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ș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adoptare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în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ș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edin</w:t>
      </w:r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ă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</w:p>
    <w:p w:rsidR="007E03C9" w:rsidRPr="009F2140" w:rsidRDefault="007E03C9" w:rsidP="007E03C9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7. </w:t>
      </w:r>
      <w:proofErr w:type="spellStart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Constatările</w:t>
      </w:r>
      <w:proofErr w:type="spellEnd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expertizei</w:t>
      </w:r>
      <w:proofErr w:type="spellEnd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juridice</w:t>
      </w:r>
      <w:proofErr w:type="spellEnd"/>
    </w:p>
    <w:p w:rsidR="007E03C9" w:rsidRPr="009F2140" w:rsidRDefault="007E03C9" w:rsidP="007E03C9">
      <w:pPr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Proiectul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proofErr w:type="gram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decizie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0439D9" w:rsidRPr="00CA37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proofErr w:type="gramEnd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Cu </w:t>
      </w:r>
      <w:proofErr w:type="spellStart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privire</w:t>
      </w:r>
      <w:proofErr w:type="spellEnd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la </w:t>
      </w:r>
      <w:proofErr w:type="spellStart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aplicarea</w:t>
      </w:r>
      <w:proofErr w:type="spellEnd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proiectului</w:t>
      </w:r>
      <w:proofErr w:type="spellEnd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în</w:t>
      </w:r>
      <w:proofErr w:type="spellEnd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cadrul</w:t>
      </w:r>
      <w:proofErr w:type="spellEnd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Programului</w:t>
      </w:r>
      <w:proofErr w:type="spellEnd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>Interreg</w:t>
      </w:r>
      <w:proofErr w:type="spellEnd"/>
      <w:r w:rsidR="009C67AE" w:rsidRPr="006D575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C85BA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NEXT </w:t>
      </w:r>
      <w:proofErr w:type="spellStart"/>
      <w:r w:rsidR="00C85BAD">
        <w:rPr>
          <w:rFonts w:ascii="Times New Roman" w:hAnsi="Times New Roman" w:cs="Times New Roman"/>
          <w:bCs/>
          <w:sz w:val="24"/>
          <w:szCs w:val="24"/>
          <w:lang w:val="en-US"/>
        </w:rPr>
        <w:t>Bazinul</w:t>
      </w:r>
      <w:proofErr w:type="spellEnd"/>
      <w:r w:rsidR="00C85BA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C85BAD">
        <w:rPr>
          <w:rFonts w:ascii="Times New Roman" w:hAnsi="Times New Roman" w:cs="Times New Roman"/>
          <w:bCs/>
          <w:sz w:val="24"/>
          <w:szCs w:val="24"/>
          <w:lang w:val="en-US"/>
        </w:rPr>
        <w:t>Mării</w:t>
      </w:r>
      <w:proofErr w:type="spellEnd"/>
      <w:r w:rsidR="00C85BA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C85BAD">
        <w:rPr>
          <w:rFonts w:ascii="Times New Roman" w:hAnsi="Times New Roman" w:cs="Times New Roman"/>
          <w:bCs/>
          <w:sz w:val="24"/>
          <w:szCs w:val="24"/>
          <w:lang w:val="en-US"/>
        </w:rPr>
        <w:t>Negre</w:t>
      </w:r>
      <w:proofErr w:type="spellEnd"/>
      <w:r w:rsidR="00C85BA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="00C85BAD">
        <w:rPr>
          <w:rFonts w:ascii="Times New Roman" w:hAnsi="Times New Roman" w:cs="Times New Roman"/>
          <w:bCs/>
          <w:sz w:val="24"/>
          <w:szCs w:val="24"/>
          <w:lang w:val="en-US"/>
        </w:rPr>
        <w:t>Apelul</w:t>
      </w:r>
      <w:proofErr w:type="spellEnd"/>
      <w:r w:rsidR="00C85BA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2</w:t>
      </w:r>
      <w:r w:rsidR="000439D9" w:rsidRPr="00CA379A">
        <w:rPr>
          <w:rFonts w:ascii="Times New Roman" w:hAnsi="Times New Roman" w:cs="Times New Roman"/>
          <w:bCs/>
          <w:sz w:val="24"/>
          <w:szCs w:val="24"/>
          <w:lang w:val="en-US"/>
        </w:rPr>
        <w:t>”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corespunde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normelor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legale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7E03C9" w:rsidRPr="009F2140" w:rsidRDefault="007E03C9" w:rsidP="007E03C9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9F2140">
        <w:rPr>
          <w:rFonts w:ascii="Times New Roman" w:eastAsia="Times New Roman" w:hAnsi="Times New Roman" w:cs="Times New Roman"/>
          <w:b/>
          <w:sz w:val="24"/>
          <w:szCs w:val="24"/>
          <w:lang w:val="ro-RO" w:eastAsia="ru-RU"/>
        </w:rPr>
        <w:t>8</w:t>
      </w:r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.</w:t>
      </w:r>
      <w:proofErr w:type="spellStart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Impactul</w:t>
      </w:r>
      <w:proofErr w:type="spellEnd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proiectului</w:t>
      </w:r>
      <w:proofErr w:type="spellEnd"/>
    </w:p>
    <w:p w:rsidR="007E03C9" w:rsidRPr="009F2140" w:rsidRDefault="007E03C9" w:rsidP="007E03C9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F2140">
        <w:rPr>
          <w:rFonts w:ascii="Times New Roman" w:hAnsi="Times New Roman" w:cs="Times New Roman"/>
          <w:sz w:val="24"/>
          <w:szCs w:val="24"/>
          <w:lang w:val="ro-RO"/>
        </w:rPr>
        <w:t xml:space="preserve">Impactul pe termen lung al proiectului va consta în </w:t>
      </w:r>
      <w:r w:rsidR="000439D9">
        <w:rPr>
          <w:rFonts w:ascii="Times New Roman" w:hAnsi="Times New Roman" w:cs="Times New Roman"/>
          <w:sz w:val="24"/>
          <w:szCs w:val="24"/>
          <w:lang w:val="ro-RO"/>
        </w:rPr>
        <w:t xml:space="preserve">atragerea și valorificarea investițiilor Uniunii Europene în raionul Ungheni și </w:t>
      </w:r>
      <w:proofErr w:type="spellStart"/>
      <w:r w:rsidR="0082212D" w:rsidRPr="009C67AE">
        <w:rPr>
          <w:rFonts w:ascii="Times New Roman" w:hAnsi="Times New Roman" w:cs="Times New Roman"/>
          <w:sz w:val="24"/>
          <w:szCs w:val="24"/>
          <w:lang w:val="en-US"/>
        </w:rPr>
        <w:t>îmbunătăţirea</w:t>
      </w:r>
      <w:proofErr w:type="spellEnd"/>
      <w:r w:rsidR="0082212D" w:rsidRPr="009C6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85BAD">
        <w:rPr>
          <w:rFonts w:ascii="Times New Roman" w:hAnsi="Times New Roman" w:cs="Times New Roman"/>
          <w:sz w:val="24"/>
          <w:szCs w:val="24"/>
          <w:lang w:val="en-US"/>
        </w:rPr>
        <w:t>indicatorilor</w:t>
      </w:r>
      <w:proofErr w:type="spellEnd"/>
      <w:r w:rsidR="00C85BAD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C85BAD">
        <w:rPr>
          <w:rFonts w:ascii="Times New Roman" w:hAnsi="Times New Roman" w:cs="Times New Roman"/>
          <w:sz w:val="24"/>
          <w:szCs w:val="24"/>
          <w:lang w:val="en-US"/>
        </w:rPr>
        <w:t>mediu</w:t>
      </w:r>
      <w:proofErr w:type="spellEnd"/>
      <w:r w:rsidR="00C85B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85BAD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C85B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85BAD">
        <w:rPr>
          <w:rFonts w:ascii="Times New Roman" w:hAnsi="Times New Roman" w:cs="Times New Roman"/>
          <w:sz w:val="24"/>
          <w:szCs w:val="24"/>
          <w:lang w:val="en-US"/>
        </w:rPr>
        <w:t>conservarea</w:t>
      </w:r>
      <w:proofErr w:type="spellEnd"/>
      <w:r w:rsidR="00C85B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85BAD">
        <w:rPr>
          <w:rFonts w:ascii="Times New Roman" w:hAnsi="Times New Roman" w:cs="Times New Roman"/>
          <w:sz w:val="24"/>
          <w:szCs w:val="24"/>
          <w:lang w:val="en-US"/>
        </w:rPr>
        <w:t>biodiversității</w:t>
      </w:r>
      <w:proofErr w:type="spellEnd"/>
      <w:r w:rsidR="00C85BAD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="00C85BAD">
        <w:rPr>
          <w:rFonts w:ascii="Times New Roman" w:hAnsi="Times New Roman" w:cs="Times New Roman"/>
          <w:sz w:val="24"/>
          <w:szCs w:val="24"/>
          <w:lang w:val="en-US"/>
        </w:rPr>
        <w:t>regiune</w:t>
      </w:r>
      <w:proofErr w:type="spellEnd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>beneficiarii</w:t>
      </w:r>
      <w:proofErr w:type="spellEnd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>finali</w:t>
      </w:r>
      <w:proofErr w:type="spellEnd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>fiind</w:t>
      </w:r>
      <w:proofErr w:type="spellEnd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>cetăţenii</w:t>
      </w:r>
      <w:proofErr w:type="spellEnd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>locuitori</w:t>
      </w:r>
      <w:proofErr w:type="spellEnd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>ai</w:t>
      </w:r>
      <w:proofErr w:type="spellEnd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>raionului</w:t>
      </w:r>
      <w:proofErr w:type="spellEnd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>Ungheni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82212D">
        <w:rPr>
          <w:rFonts w:ascii="Times New Roman" w:hAnsi="Times New Roman" w:cs="Times New Roman"/>
          <w:sz w:val="24"/>
          <w:szCs w:val="24"/>
          <w:lang w:val="ro-RO"/>
        </w:rPr>
        <w:t>Dezvoltarea parteneriatelor transfrontaliere va contribui la sporirea oportunităților de accesare a fondurilor UE și dezvoltarea acțiunilor de dezvoltare durabilă a raionului Ungheni, cât și promovarea acestuia pe plan transnațional.</w:t>
      </w:r>
    </w:p>
    <w:p w:rsidR="007E6D3B" w:rsidRPr="007A51A9" w:rsidRDefault="007E6D3B" w:rsidP="007E03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</w:pPr>
    </w:p>
    <w:p w:rsidR="007E03C9" w:rsidRPr="009F2140" w:rsidRDefault="007E03C9" w:rsidP="007E03C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F2140">
        <w:rPr>
          <w:rFonts w:ascii="Times New Roman" w:hAnsi="Times New Roman" w:cs="Times New Roman"/>
          <w:b/>
          <w:sz w:val="24"/>
          <w:szCs w:val="24"/>
          <w:lang w:val="ro-RO"/>
        </w:rPr>
        <w:t>Şef</w:t>
      </w:r>
      <w:r w:rsidR="00426822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Pr="009F214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Centrul de Resurse </w:t>
      </w:r>
      <w:r w:rsidRPr="009F214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F214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F214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F214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F2140">
        <w:rPr>
          <w:rFonts w:ascii="Times New Roman" w:hAnsi="Times New Roman" w:cs="Times New Roman"/>
          <w:b/>
          <w:sz w:val="24"/>
          <w:szCs w:val="24"/>
          <w:lang w:val="ro-RO"/>
        </w:rPr>
        <w:tab/>
        <w:t>Violeta PETRE</w:t>
      </w:r>
    </w:p>
    <w:p w:rsidR="007E03C9" w:rsidRPr="009F2140" w:rsidRDefault="007E03C9" w:rsidP="007E03C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F2140">
        <w:rPr>
          <w:rFonts w:ascii="Times New Roman" w:hAnsi="Times New Roman" w:cs="Times New Roman"/>
          <w:b/>
          <w:sz w:val="24"/>
          <w:szCs w:val="24"/>
          <w:lang w:val="ro-RO"/>
        </w:rPr>
        <w:t>şi Atragere a Investiţiilor</w:t>
      </w:r>
    </w:p>
    <w:p w:rsidR="00F21AAF" w:rsidRPr="009F2140" w:rsidRDefault="00F21AAF" w:rsidP="00F21AAF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F21AAF" w:rsidRPr="009F2140" w:rsidSect="008E6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DA297D"/>
    <w:multiLevelType w:val="hybridMultilevel"/>
    <w:tmpl w:val="C58868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29CA"/>
    <w:rsid w:val="00005627"/>
    <w:rsid w:val="000439D9"/>
    <w:rsid w:val="001C33B2"/>
    <w:rsid w:val="001D266C"/>
    <w:rsid w:val="001E0841"/>
    <w:rsid w:val="00213257"/>
    <w:rsid w:val="0023753E"/>
    <w:rsid w:val="0038403D"/>
    <w:rsid w:val="003B4B1B"/>
    <w:rsid w:val="00426822"/>
    <w:rsid w:val="004B762B"/>
    <w:rsid w:val="005F1ADD"/>
    <w:rsid w:val="00693E51"/>
    <w:rsid w:val="006C7C78"/>
    <w:rsid w:val="006D5755"/>
    <w:rsid w:val="0071037B"/>
    <w:rsid w:val="00782FEE"/>
    <w:rsid w:val="007A51A9"/>
    <w:rsid w:val="007E03C9"/>
    <w:rsid w:val="007E6D3B"/>
    <w:rsid w:val="0082212D"/>
    <w:rsid w:val="008D55CB"/>
    <w:rsid w:val="008E6739"/>
    <w:rsid w:val="009029CA"/>
    <w:rsid w:val="009B6B24"/>
    <w:rsid w:val="009C0969"/>
    <w:rsid w:val="009C67AE"/>
    <w:rsid w:val="009D330D"/>
    <w:rsid w:val="009F2140"/>
    <w:rsid w:val="00AF4E0E"/>
    <w:rsid w:val="00B40A73"/>
    <w:rsid w:val="00BA37C1"/>
    <w:rsid w:val="00BC4DF8"/>
    <w:rsid w:val="00BC562F"/>
    <w:rsid w:val="00C005B6"/>
    <w:rsid w:val="00C502B5"/>
    <w:rsid w:val="00C85BAD"/>
    <w:rsid w:val="00CA379A"/>
    <w:rsid w:val="00D731C3"/>
    <w:rsid w:val="00DC3F4D"/>
    <w:rsid w:val="00F21AAF"/>
    <w:rsid w:val="00F667E0"/>
    <w:rsid w:val="00FE3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739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21AAF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7A51A9"/>
    <w:rPr>
      <w:color w:val="0000FF" w:themeColor="hyperlink"/>
      <w:u w:val="single"/>
    </w:rPr>
  </w:style>
  <w:style w:type="character" w:customStyle="1" w:styleId="tlid-translation">
    <w:name w:val="tlid-translation"/>
    <w:basedOn w:val="Fontdeparagrafimplicit"/>
    <w:rsid w:val="007E03C9"/>
  </w:style>
  <w:style w:type="character" w:customStyle="1" w:styleId="rynqvb">
    <w:name w:val="rynqvb"/>
    <w:basedOn w:val="Fontdeparagrafimplicit"/>
    <w:rsid w:val="00CA379A"/>
  </w:style>
  <w:style w:type="character" w:customStyle="1" w:styleId="p-1">
    <w:name w:val="p-1"/>
    <w:basedOn w:val="Fontdeparagrafimplicit"/>
    <w:rsid w:val="003B4B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30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0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41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5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5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1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4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4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9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2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4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4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4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2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1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6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6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5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1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8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6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9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6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65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2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2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2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8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3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7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7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2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7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5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63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1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9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4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7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45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9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8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6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74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8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4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0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8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2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0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rungheni.m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782</Words>
  <Characters>4461</Characters>
  <Application>Microsoft Office Word</Application>
  <DocSecurity>0</DocSecurity>
  <Lines>37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5233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</dc:creator>
  <cp:keywords/>
  <dc:description/>
  <cp:lastModifiedBy>Administrator</cp:lastModifiedBy>
  <cp:revision>32</cp:revision>
  <dcterms:created xsi:type="dcterms:W3CDTF">2020-07-14T05:28:00Z</dcterms:created>
  <dcterms:modified xsi:type="dcterms:W3CDTF">2024-06-27T11:24:00Z</dcterms:modified>
</cp:coreProperties>
</file>